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41BE7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2D9BDC50" w14:textId="73534C25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 xml:space="preserve">o nacrtu </w:t>
      </w:r>
      <w:r w:rsidR="008A1ED8">
        <w:rPr>
          <w:rFonts w:ascii="Times New Roman" w:hAnsi="Times New Roman"/>
          <w:b/>
          <w:sz w:val="32"/>
          <w:szCs w:val="32"/>
        </w:rPr>
        <w:t xml:space="preserve">Odluke o </w:t>
      </w:r>
      <w:r w:rsidR="005768BA">
        <w:rPr>
          <w:rFonts w:ascii="Times New Roman" w:hAnsi="Times New Roman"/>
          <w:b/>
          <w:sz w:val="32"/>
          <w:szCs w:val="32"/>
        </w:rPr>
        <w:t>dopuni Odluke o socijalnoj skrbi Grada Samobora</w:t>
      </w:r>
    </w:p>
    <w:p w14:paraId="4F5FA60E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4D1692A8" w:rsidR="00776CE8" w:rsidRDefault="00776CE8" w:rsidP="00776CE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8A1ED8">
        <w:rPr>
          <w:rFonts w:ascii="Times New Roman" w:hAnsi="Times New Roman"/>
          <w:sz w:val="28"/>
          <w:szCs w:val="28"/>
        </w:rPr>
        <w:t>2</w:t>
      </w:r>
      <w:r w:rsidR="005768BA">
        <w:rPr>
          <w:rFonts w:ascii="Times New Roman" w:hAnsi="Times New Roman"/>
          <w:sz w:val="28"/>
          <w:szCs w:val="28"/>
        </w:rPr>
        <w:t>7</w:t>
      </w:r>
      <w:r w:rsidR="001B2F70" w:rsidRPr="001B2F70">
        <w:rPr>
          <w:rFonts w:ascii="Times New Roman" w:hAnsi="Times New Roman"/>
          <w:sz w:val="28"/>
          <w:szCs w:val="28"/>
        </w:rPr>
        <w:t xml:space="preserve">. </w:t>
      </w:r>
      <w:r w:rsidR="005768BA">
        <w:rPr>
          <w:rFonts w:ascii="Times New Roman" w:hAnsi="Times New Roman"/>
          <w:sz w:val="28"/>
          <w:szCs w:val="28"/>
        </w:rPr>
        <w:t>travnja</w:t>
      </w:r>
      <w:r w:rsidR="00873875" w:rsidRPr="001B2F70">
        <w:rPr>
          <w:rFonts w:ascii="Times New Roman" w:hAnsi="Times New Roman"/>
          <w:sz w:val="28"/>
          <w:szCs w:val="28"/>
        </w:rPr>
        <w:t xml:space="preserve"> 20</w:t>
      </w:r>
      <w:r w:rsidR="005768BA">
        <w:rPr>
          <w:rFonts w:ascii="Times New Roman" w:hAnsi="Times New Roman"/>
          <w:sz w:val="28"/>
          <w:szCs w:val="28"/>
        </w:rPr>
        <w:t>20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5768BA">
        <w:rPr>
          <w:rFonts w:ascii="Times New Roman" w:hAnsi="Times New Roman"/>
          <w:sz w:val="28"/>
          <w:szCs w:val="28"/>
        </w:rPr>
        <w:t>.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1D0D5A36" w14:textId="244A912D" w:rsidR="0037642A" w:rsidRDefault="0037642A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9D432EF" w14:textId="74ACC8D6" w:rsidR="005768BA" w:rsidRPr="005768BA" w:rsidRDefault="005768BA" w:rsidP="005768BA">
      <w:pPr>
        <w:pStyle w:val="Bezproreda"/>
        <w:rPr>
          <w:rFonts w:ascii="Times New Roman" w:hAnsi="Times New Roman"/>
          <w:sz w:val="24"/>
          <w:szCs w:val="24"/>
        </w:rPr>
      </w:pPr>
      <w:r w:rsidRPr="005768BA">
        <w:rPr>
          <w:rFonts w:ascii="Times New Roman" w:hAnsi="Times New Roman"/>
          <w:sz w:val="24"/>
          <w:szCs w:val="24"/>
        </w:rPr>
        <w:lastRenderedPageBreak/>
        <w:t>Upravni odjel za društvene djelatnosti Grada Samobora pokrenuo je 14. travnja 2020. godine postupak donošenja Odluke o dopuni Odluke o socijalnoj skrbi Grada Samobora. S obzirom na trenutnu situaciju u kojoj se našao cijeli svijet, uzrokovane širenjem virusa COVID-19 koji osim zdravstvene ugroze ima i za posljedicu negativne ekonomske učinke nužno je hitno reagirati i pristupiti donošenju dopuni Odluke o socijalnoj skrbi Grada Samobora. Sve mjere koje se poduzimaju bit će usmjerene prema gospodarstvu i građanima Samobora pogođenima krizom. Tako se ovom dopunama osigurava naknada za osobe koje su uslijed krize izgubile posao.</w:t>
      </w:r>
      <w:r>
        <w:rPr>
          <w:rFonts w:ascii="Times New Roman" w:hAnsi="Times New Roman"/>
          <w:sz w:val="24"/>
          <w:szCs w:val="24"/>
        </w:rPr>
        <w:br/>
      </w:r>
    </w:p>
    <w:p w14:paraId="0CB2E2AE" w14:textId="77777777" w:rsidR="005768BA" w:rsidRPr="005768BA" w:rsidRDefault="005768BA" w:rsidP="005768BA">
      <w:pPr>
        <w:pStyle w:val="Bezproreda"/>
        <w:rPr>
          <w:rFonts w:ascii="Times New Roman" w:hAnsi="Times New Roman"/>
          <w:sz w:val="24"/>
          <w:szCs w:val="24"/>
        </w:rPr>
      </w:pPr>
      <w:r w:rsidRPr="005768BA">
        <w:rPr>
          <w:rFonts w:ascii="Times New Roman" w:hAnsi="Times New Roman"/>
          <w:sz w:val="24"/>
          <w:szCs w:val="24"/>
        </w:rPr>
        <w:t>Grad Samobor će svim osobama koje imaju prebivalište na području grada Samobora, a koje su uslijed nastale situacije ostale bez posla i prijavile se Hrvatskom zavodu za zapošljavanje, a od istog ne ostvaraju naknadu, osigurati naknadu od 2.000,00 kuna mjesečno za mjesece travanj i svibanj. Onim osobama koje su se prijavile na Hrvatski zavod za zapošljavanje i koje će od istog ostvariti pravo na naknadu manju od 2.000,00 kuna Grad Samobor će doplatiti razliku do ukupnog iznosa od 2.000,00 kuna također za mjesece travanj i svibanj. Uvjete za ostvarivanje prava na naknadu za osobe koje su izgubile posao uslijed pandemije COVID-19 propisat će gradonačelnik zaključkom.</w:t>
      </w:r>
    </w:p>
    <w:p w14:paraId="45AED73F" w14:textId="77777777" w:rsidR="005768BA" w:rsidRPr="005768BA" w:rsidRDefault="005768BA" w:rsidP="005768BA">
      <w:pPr>
        <w:pStyle w:val="Bezproreda"/>
        <w:rPr>
          <w:rFonts w:ascii="Times New Roman" w:hAnsi="Times New Roman"/>
          <w:sz w:val="24"/>
          <w:szCs w:val="24"/>
        </w:rPr>
      </w:pPr>
    </w:p>
    <w:p w14:paraId="689DB1BD" w14:textId="5F8461E7" w:rsidR="0037642A" w:rsidRPr="0037642A" w:rsidRDefault="005768BA" w:rsidP="005768BA">
      <w:pPr>
        <w:pStyle w:val="Bezproreda"/>
        <w:rPr>
          <w:rFonts w:ascii="Times New Roman" w:hAnsi="Times New Roman"/>
          <w:sz w:val="24"/>
          <w:szCs w:val="24"/>
        </w:rPr>
      </w:pPr>
      <w:r w:rsidRPr="005768BA">
        <w:rPr>
          <w:rFonts w:ascii="Times New Roman" w:hAnsi="Times New Roman"/>
          <w:sz w:val="24"/>
          <w:szCs w:val="24"/>
        </w:rPr>
        <w:t xml:space="preserve">Javno savjetovanje trajat će sedam (7) dana, što je kraće od propisanih trideset (30) dana, a zbog hitnosti postupka uslijed pandemije COVID-19.  </w:t>
      </w:r>
    </w:p>
    <w:sectPr w:rsidR="0037642A" w:rsidRP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9AD76" w14:textId="77777777" w:rsidR="00C73039" w:rsidRDefault="00C73039" w:rsidP="00BD40B8">
      <w:r>
        <w:separator/>
      </w:r>
    </w:p>
  </w:endnote>
  <w:endnote w:type="continuationSeparator" w:id="0">
    <w:p w14:paraId="688B1369" w14:textId="77777777" w:rsidR="00C73039" w:rsidRDefault="00C73039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52159" w14:textId="77777777" w:rsidR="00C73039" w:rsidRDefault="00C73039" w:rsidP="00BD40B8">
      <w:r>
        <w:separator/>
      </w:r>
    </w:p>
  </w:footnote>
  <w:footnote w:type="continuationSeparator" w:id="0">
    <w:p w14:paraId="5A714B65" w14:textId="77777777" w:rsidR="00C73039" w:rsidRDefault="00C73039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768BA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4732C"/>
    <w:rsid w:val="00C50066"/>
    <w:rsid w:val="00C630A6"/>
    <w:rsid w:val="00C73039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D62"/>
    <w:rsid w:val="00DE6E0F"/>
    <w:rsid w:val="00E03E85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07CE"/>
  <w15:chartTrackingRefBased/>
  <w15:docId w15:val="{1A489A62-C9C4-4D72-9E53-E1F99E7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DDA19-E354-4D11-A143-B28945F0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2</cp:revision>
  <cp:lastPrinted>2019-02-07T13:47:00Z</cp:lastPrinted>
  <dcterms:created xsi:type="dcterms:W3CDTF">2020-04-20T10:04:00Z</dcterms:created>
  <dcterms:modified xsi:type="dcterms:W3CDTF">2020-04-20T10:04:00Z</dcterms:modified>
</cp:coreProperties>
</file>